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38B" w:rsidRPr="00EE238B" w:rsidRDefault="000E7B01" w:rsidP="00EE238B">
      <w:pPr>
        <w:spacing w:before="100" w:beforeAutospacing="1" w:after="100" w:afterAutospacing="1" w:line="240" w:lineRule="auto"/>
        <w:outlineLvl w:val="1"/>
        <w:rPr>
          <w:rFonts w:ascii="Times New Roman" w:eastAsia="Times New Roman" w:hAnsi="Times New Roman" w:cs="Times New Roman"/>
          <w:b/>
          <w:bCs/>
          <w:color w:val="000000" w:themeColor="text1"/>
          <w:sz w:val="24"/>
          <w:szCs w:val="24"/>
          <w:lang w:val="es-ES"/>
        </w:rPr>
      </w:pPr>
      <w:r w:rsidRPr="00EE238B">
        <w:rPr>
          <w:rFonts w:ascii="Times New Roman" w:eastAsia="Times New Roman" w:hAnsi="Times New Roman" w:cs="Times New Roman"/>
          <w:b/>
          <w:bCs/>
          <w:color w:val="000000" w:themeColor="text1"/>
          <w:sz w:val="24"/>
          <w:szCs w:val="24"/>
        </w:rPr>
        <w:fldChar w:fldCharType="begin"/>
      </w:r>
      <w:r w:rsidR="00EE238B" w:rsidRPr="00EE238B">
        <w:rPr>
          <w:rFonts w:ascii="Times New Roman" w:eastAsia="Times New Roman" w:hAnsi="Times New Roman" w:cs="Times New Roman"/>
          <w:b/>
          <w:bCs/>
          <w:color w:val="000000" w:themeColor="text1"/>
          <w:sz w:val="24"/>
          <w:szCs w:val="24"/>
          <w:lang w:val="es-ES"/>
        </w:rPr>
        <w:instrText xml:space="preserve"> HYPERLINK "http://unereferencia.info/preguntasfrecuentes/52-investigacion/86-ique-es-investigacion" </w:instrText>
      </w:r>
      <w:r w:rsidRPr="00EE238B">
        <w:rPr>
          <w:rFonts w:ascii="Times New Roman" w:eastAsia="Times New Roman" w:hAnsi="Times New Roman" w:cs="Times New Roman"/>
          <w:b/>
          <w:bCs/>
          <w:color w:val="000000" w:themeColor="text1"/>
          <w:sz w:val="24"/>
          <w:szCs w:val="24"/>
        </w:rPr>
        <w:fldChar w:fldCharType="separate"/>
      </w:r>
      <w:r w:rsidR="00EE238B" w:rsidRPr="00EE238B">
        <w:rPr>
          <w:rFonts w:ascii="Times New Roman" w:eastAsia="Times New Roman" w:hAnsi="Times New Roman" w:cs="Times New Roman"/>
          <w:b/>
          <w:bCs/>
          <w:color w:val="000000" w:themeColor="text1"/>
          <w:sz w:val="24"/>
          <w:szCs w:val="24"/>
          <w:u w:val="single"/>
          <w:lang w:val="es-ES"/>
        </w:rPr>
        <w:t xml:space="preserve">¿Qué es investigación? </w:t>
      </w:r>
      <w:r w:rsidRPr="00EE238B">
        <w:rPr>
          <w:rFonts w:ascii="Times New Roman" w:eastAsia="Times New Roman" w:hAnsi="Times New Roman" w:cs="Times New Roman"/>
          <w:b/>
          <w:bCs/>
          <w:color w:val="000000" w:themeColor="text1"/>
          <w:sz w:val="24"/>
          <w:szCs w:val="24"/>
        </w:rPr>
        <w:fldChar w:fldCharType="end"/>
      </w:r>
    </w:p>
    <w:p w:rsidR="00560971" w:rsidRDefault="00EE238B">
      <w:pPr>
        <w:rPr>
          <w:lang w:val="es-ES"/>
        </w:rPr>
      </w:pPr>
      <w:r w:rsidRPr="00EE238B">
        <w:rPr>
          <w:lang w:val="es-ES"/>
        </w:rPr>
        <w:t>Investigación</w:t>
      </w:r>
      <w:r>
        <w:rPr>
          <w:lang w:val="es-ES"/>
        </w:rPr>
        <w:t xml:space="preserve"> </w:t>
      </w:r>
      <w:r w:rsidRPr="00EE238B">
        <w:rPr>
          <w:lang w:val="es-ES"/>
        </w:rPr>
        <w:t xml:space="preserve"> es un proceso formal y sistemático de pensar que    emplea instrumentos y procedimientos especiales con miras a la resolución de problemas, a la búsqueda de respuestas en torno a una situación, o a la adquisición de nuevos conocimientos.</w:t>
      </w:r>
    </w:p>
    <w:p w:rsidR="00EE238B" w:rsidRPr="00EE238B" w:rsidRDefault="00EE238B">
      <w:pPr>
        <w:rPr>
          <w:b/>
          <w:lang w:val="es-ES"/>
        </w:rPr>
      </w:pPr>
      <w:r w:rsidRPr="00EE238B">
        <w:rPr>
          <w:b/>
          <w:lang w:val="es-ES"/>
        </w:rPr>
        <w:t xml:space="preserve">Que  es experimentación </w:t>
      </w:r>
    </w:p>
    <w:p w:rsidR="00EE238B" w:rsidRPr="00EE238B" w:rsidRDefault="00EE238B">
      <w:pPr>
        <w:rPr>
          <w:lang w:val="es-ES"/>
        </w:rPr>
      </w:pPr>
      <w:r w:rsidRPr="00EE238B">
        <w:rPr>
          <w:lang w:val="es-ES"/>
        </w:rPr>
        <w:t>La experimentación consiste en el estudio de un fenómeno, reproducido generalmente en un laboratorio, en las condiciones particulares de estudio que interesan, eliminando o introduciendo aquellas variables que puedan influir en él. Se entiende por variable todo aquello que pueda causar cambios en los resultados de un experimento y se distingue entre variable independiente, dependiente y controlada.</w:t>
      </w:r>
      <w:r w:rsidRPr="00EE238B">
        <w:rPr>
          <w:lang w:val="es-ES"/>
        </w:rPr>
        <w:br/>
      </w:r>
      <w:r w:rsidRPr="00EE238B">
        <w:rPr>
          <w:lang w:val="es-ES"/>
        </w:rPr>
        <w:br/>
        <w:t>TECNICA</w:t>
      </w:r>
      <w:r w:rsidRPr="00EE238B">
        <w:rPr>
          <w:lang w:val="es-ES"/>
        </w:rPr>
        <w:br/>
      </w:r>
      <w:r w:rsidRPr="00EE238B">
        <w:rPr>
          <w:lang w:val="es-ES"/>
        </w:rPr>
        <w:br/>
        <w:t xml:space="preserve">La propiedad particular de la definición es 'controlada'. La variable independiente es un evento que se incorpora al experimento y se quiere ver cómo influye en la variable dependiente, que no es sometida al evento y todo con relación a un ítem que se está investigando. Ambas variables o grupos se llaman </w:t>
      </w:r>
      <w:proofErr w:type="gramStart"/>
      <w:r w:rsidRPr="00EE238B">
        <w:rPr>
          <w:lang w:val="es-ES"/>
        </w:rPr>
        <w:t>experimental</w:t>
      </w:r>
      <w:proofErr w:type="gramEnd"/>
      <w:r w:rsidRPr="00EE238B">
        <w:rPr>
          <w:lang w:val="es-ES"/>
        </w:rPr>
        <w:t xml:space="preserve"> y de control. Se mide la característica antes y después del evento. Un estudio longitudinal con un panel, que es un grupo de personas representativas del hábitat y de dimensión </w:t>
      </w:r>
      <w:proofErr w:type="spellStart"/>
      <w:r w:rsidRPr="00EE238B">
        <w:rPr>
          <w:lang w:val="es-ES"/>
        </w:rPr>
        <w:t>muestral</w:t>
      </w:r>
      <w:proofErr w:type="spellEnd"/>
      <w:r w:rsidRPr="00EE238B">
        <w:rPr>
          <w:lang w:val="es-ES"/>
        </w:rPr>
        <w:t xml:space="preserve"> adecuada, a las cuales se le aplica un cuestionario en espacios de tiempo continuados, es un experimento controlado por las variables que se estudian: cambios en los hábitos de compra, evolución de los valores humanos, influencias de un cambio social, impacto de la información, etc.</w:t>
      </w:r>
      <w:r w:rsidRPr="00EE238B">
        <w:rPr>
          <w:lang w:val="es-ES"/>
        </w:rPr>
        <w:br/>
      </w:r>
      <w:r w:rsidRPr="00EE238B">
        <w:rPr>
          <w:lang w:val="es-ES"/>
        </w:rPr>
        <w:br/>
        <w:t>En un experimento concreto se tiene la hipótesis de que las personas que son bien informadas sobre los motivos de la inmigración son más propensas a no tener prejuicios, como discriminación hacia los inmigrantes o xenofobia. A un grupo se le expone información y al otro no, y después se mide el grado de xenofobia, antes y después. La técnica, en general, es para estudios donde intervengan variables que tengan propiedades de retroalimentación y considerada ésta como axioma más que hipótesis. Éste es el efecto observable de que los hechos sociales 'aprenden' en el espacio temporal e incorporan lo aprendido, con lo que sería un hecho social nuevo.</w:t>
      </w:r>
    </w:p>
    <w:p w:rsidR="00EE238B" w:rsidRPr="00EE238B" w:rsidRDefault="00EE238B" w:rsidP="00EE238B">
      <w:pPr>
        <w:pStyle w:val="Heading1"/>
        <w:rPr>
          <w:color w:val="000000" w:themeColor="text1"/>
          <w:lang w:val="es-ES"/>
        </w:rPr>
      </w:pPr>
      <w:r w:rsidRPr="00EE238B">
        <w:rPr>
          <w:color w:val="000000" w:themeColor="text1"/>
          <w:lang w:val="es-ES"/>
        </w:rPr>
        <w:t xml:space="preserve">Que es análisis </w:t>
      </w:r>
    </w:p>
    <w:p w:rsidR="00EE238B" w:rsidRDefault="00EE238B">
      <w:pPr>
        <w:rPr>
          <w:lang w:val="es-ES"/>
        </w:rPr>
      </w:pPr>
      <w:r w:rsidRPr="00EE238B">
        <w:rPr>
          <w:lang w:val="es-ES"/>
        </w:rPr>
        <w:t>Acción de dividir una cosa o problema en tantas partes como sea posible, para reconocer la naturaleza de las partes, las relaciones entre estas y obtener conclusiones objetivas del todo.</w:t>
      </w:r>
    </w:p>
    <w:p w:rsidR="00EE238B" w:rsidRDefault="00EE238B">
      <w:pPr>
        <w:rPr>
          <w:lang w:val="es-ES"/>
        </w:rPr>
      </w:pPr>
      <w:r w:rsidRPr="00EE238B">
        <w:rPr>
          <w:lang w:val="es-ES"/>
        </w:rPr>
        <w:t>Consiste en separar las funciones esenciales, es decir, diferenciar entre lo que se debe hacer y lo que se hace. El análisis no es trabajo de una sola persona, cuanto más críticas se hagan y más ideas se aporten, no se</w:t>
      </w:r>
      <w:r>
        <w:rPr>
          <w:lang w:val="es-ES"/>
        </w:rPr>
        <w:t xml:space="preserve"> incluirán cosas que no sirvan.</w:t>
      </w:r>
    </w:p>
    <w:p w:rsidR="00EE238B" w:rsidRDefault="00EE238B">
      <w:pPr>
        <w:rPr>
          <w:lang w:val="es-ES"/>
        </w:rPr>
      </w:pPr>
      <w:r w:rsidRPr="00EE238B">
        <w:rPr>
          <w:lang w:val="es-ES"/>
        </w:rPr>
        <w:lastRenderedPageBreak/>
        <w:t xml:space="preserve">¿Cómo se hace? Se refiere a los métodos y técnicas aplicados para realizar el trabajo y la forma en que han sido adoptados y adaptados en la Institución. Así también interroga acerca de los equipos e instrumentos que se utilizan en </w:t>
      </w:r>
      <w:r>
        <w:rPr>
          <w:lang w:val="es-ES"/>
        </w:rPr>
        <w:t>el desarrollo de las labores.</w:t>
      </w:r>
      <w:r w:rsidRPr="00EE238B">
        <w:rPr>
          <w:lang w:val="es-ES"/>
        </w:rPr>
        <w:br/>
        <w:t>¿Cuándo se hace? Se refiere a la información sobre la fase y secuencia del trabajo, así como los horarios y tiempos requeridos para obtener resulta</w:t>
      </w:r>
      <w:r>
        <w:rPr>
          <w:lang w:val="es-ES"/>
        </w:rPr>
        <w:t>dos o terminar una operación.</w:t>
      </w:r>
      <w:r w:rsidRPr="00EE238B">
        <w:rPr>
          <w:lang w:val="es-ES"/>
        </w:rPr>
        <w:br/>
        <w:t>¿Dónde se hace? Se refiere a la ubicación geográfica y domicilio de las oficinas, funcionalidad de los locales y distribución interna del espacio con relación a las operac</w:t>
      </w:r>
      <w:r>
        <w:rPr>
          <w:lang w:val="es-ES"/>
        </w:rPr>
        <w:t xml:space="preserve">iones y tareas del personal. </w:t>
      </w:r>
      <w:r w:rsidRPr="00EE238B">
        <w:rPr>
          <w:lang w:val="es-ES"/>
        </w:rPr>
        <w:br/>
        <w:t xml:space="preserve">¿Por qué se hace? Busca la justificación de la existencia de ese trabajo o de su procedimiento. Con esta pregunta también se pretende conocer los objetivos de las acciones que integran el procedimiento, para así saber si alguno o algunos de éstos no </w:t>
      </w:r>
      <w:proofErr w:type="gramStart"/>
      <w:r w:rsidRPr="00EE238B">
        <w:rPr>
          <w:lang w:val="es-ES"/>
        </w:rPr>
        <w:t>tiene</w:t>
      </w:r>
      <w:proofErr w:type="gramEnd"/>
      <w:r w:rsidRPr="00EE238B">
        <w:rPr>
          <w:lang w:val="es-ES"/>
        </w:rPr>
        <w:t xml:space="preserve"> objeto que se sigan desarrollando.</w:t>
      </w:r>
      <w:r w:rsidRPr="00EE238B">
        <w:rPr>
          <w:lang w:val="es-ES"/>
        </w:rPr>
        <w:br/>
        <w:t>Para analizar la información recabada es conveniente reponer a las preguntas: qué, quién, cómo, cuándo, dónde, y por qué se realiz</w:t>
      </w:r>
      <w:r>
        <w:rPr>
          <w:lang w:val="es-ES"/>
        </w:rPr>
        <w:t>a el trabajo.</w:t>
      </w:r>
      <w:r w:rsidRPr="00EE238B">
        <w:rPr>
          <w:lang w:val="es-ES"/>
        </w:rPr>
        <w:br/>
        <w:t>¿Qué trabajo se hace? Se cuestiona sobre la naturaleza o tipo de labores que se realizan en la unidad administrativa y los resultados que de éstas se obtienen. En el caso de un procedimiento, se trata de saber qué operaciones se efectúan para lograr el co</w:t>
      </w:r>
      <w:r>
        <w:rPr>
          <w:lang w:val="es-ES"/>
        </w:rPr>
        <w:t>metido o propósito del mismo.</w:t>
      </w:r>
      <w:r w:rsidRPr="00EE238B">
        <w:rPr>
          <w:lang w:val="es-ES"/>
        </w:rPr>
        <w:br/>
        <w:t>¿Quién lo hace? Se refiere a las unidades que intervienen en el procedimiento y al factor humano ya sea como individuos o como grupos, y a sus aptitudes para la realización de un trabajo específico; también se cuestionan las actitudes del personal hacia el trabajo y las relaciones laborales entre las personas y grupos.</w:t>
      </w:r>
    </w:p>
    <w:p w:rsidR="00EE238B" w:rsidRPr="007A22DD" w:rsidRDefault="00EE238B">
      <w:pPr>
        <w:rPr>
          <w:b/>
          <w:sz w:val="24"/>
          <w:szCs w:val="24"/>
          <w:lang w:val="es-ES"/>
        </w:rPr>
      </w:pPr>
      <w:r w:rsidRPr="007A22DD">
        <w:rPr>
          <w:b/>
          <w:sz w:val="24"/>
          <w:szCs w:val="24"/>
          <w:lang w:val="es-ES"/>
        </w:rPr>
        <w:t>Solución del tema investigado</w:t>
      </w:r>
    </w:p>
    <w:p w:rsidR="007A22DD" w:rsidRPr="007A22DD" w:rsidRDefault="007A22DD" w:rsidP="007A22DD">
      <w:pPr>
        <w:spacing w:after="240" w:line="240" w:lineRule="auto"/>
        <w:rPr>
          <w:rFonts w:eastAsia="Times New Roman" w:cs="Times New Roman"/>
          <w:sz w:val="24"/>
          <w:szCs w:val="24"/>
          <w:lang w:val="es-ES"/>
        </w:rPr>
      </w:pPr>
      <w:r w:rsidRPr="007A22DD">
        <w:rPr>
          <w:rFonts w:eastAsia="Times New Roman" w:cs="Arial"/>
          <w:sz w:val="24"/>
          <w:szCs w:val="24"/>
          <w:lang w:val="es-ES"/>
        </w:rPr>
        <w:t xml:space="preserve">El estudiante debe igualmente dar respuestas a las siguientes interrogantes:¿le interesa el tema?, ¿dispone de tiempo suficiente para completar el estudio dentro de los plazos fijados?, ¿es un problema relevante?, ¿quienes se beneficiaran de los resultados?, ¿cuenta con el conocimientos y la experiencia suficientes sobre </w:t>
      </w:r>
      <w:proofErr w:type="spellStart"/>
      <w:r w:rsidRPr="007A22DD">
        <w:rPr>
          <w:rFonts w:eastAsia="Times New Roman" w:cs="Arial"/>
          <w:sz w:val="24"/>
          <w:szCs w:val="24"/>
          <w:lang w:val="es-ES"/>
        </w:rPr>
        <w:t>metodologia</w:t>
      </w:r>
      <w:proofErr w:type="spellEnd"/>
      <w:r w:rsidRPr="007A22DD">
        <w:rPr>
          <w:rFonts w:eastAsia="Times New Roman" w:cs="Arial"/>
          <w:sz w:val="24"/>
          <w:szCs w:val="24"/>
          <w:lang w:val="es-ES"/>
        </w:rPr>
        <w:t xml:space="preserve"> de la investigación?, ¿dispone de los recursos humanos y materiales necesarios para completar el estudio?, ¿Tiene acceso al lugar donde se desarrollara el estudio?, ¿Es un tema novedoso y original?</w:t>
      </w:r>
    </w:p>
    <w:p w:rsidR="007A22DD" w:rsidRPr="007A22DD" w:rsidRDefault="007A22DD" w:rsidP="007A22DD">
      <w:pPr>
        <w:spacing w:after="240" w:line="240" w:lineRule="auto"/>
        <w:rPr>
          <w:rFonts w:eastAsia="Times New Roman" w:cs="Times New Roman"/>
          <w:sz w:val="24"/>
          <w:szCs w:val="24"/>
          <w:lang w:val="es-ES"/>
        </w:rPr>
      </w:pPr>
      <w:r w:rsidRPr="007A22DD">
        <w:rPr>
          <w:rFonts w:eastAsia="Times New Roman" w:cs="Arial"/>
          <w:sz w:val="24"/>
          <w:szCs w:val="24"/>
          <w:lang w:val="es-ES"/>
        </w:rPr>
        <w:t xml:space="preserve">Las respuestas a tales interrogantes se hacen necesarias por cuanto es un hecho cierto que cuando mejor se conozca el tema, el proceso de afinar la idea de </w:t>
      </w:r>
      <w:proofErr w:type="spellStart"/>
      <w:r w:rsidRPr="007A22DD">
        <w:rPr>
          <w:rFonts w:eastAsia="Times New Roman" w:cs="Arial"/>
          <w:sz w:val="24"/>
          <w:szCs w:val="24"/>
          <w:lang w:val="es-ES"/>
        </w:rPr>
        <w:t>investigacion</w:t>
      </w:r>
      <w:proofErr w:type="spellEnd"/>
      <w:r w:rsidRPr="007A22DD">
        <w:rPr>
          <w:rFonts w:eastAsia="Times New Roman" w:cs="Arial"/>
          <w:sz w:val="24"/>
          <w:szCs w:val="24"/>
          <w:lang w:val="es-ES"/>
        </w:rPr>
        <w:t xml:space="preserve"> es mas eficiente y </w:t>
      </w:r>
      <w:proofErr w:type="spellStart"/>
      <w:r w:rsidRPr="007A22DD">
        <w:rPr>
          <w:rFonts w:eastAsia="Times New Roman" w:cs="Arial"/>
          <w:sz w:val="24"/>
          <w:szCs w:val="24"/>
          <w:lang w:val="es-ES"/>
        </w:rPr>
        <w:t>rapido</w:t>
      </w:r>
      <w:proofErr w:type="spellEnd"/>
      <w:r w:rsidRPr="007A22DD">
        <w:rPr>
          <w:rFonts w:eastAsia="Times New Roman" w:cs="Arial"/>
          <w:sz w:val="24"/>
          <w:szCs w:val="24"/>
          <w:lang w:val="es-ES"/>
        </w:rPr>
        <w:t>.</w:t>
      </w:r>
    </w:p>
    <w:p w:rsidR="007A22DD" w:rsidRPr="007A22DD" w:rsidRDefault="007A22DD" w:rsidP="007A22DD">
      <w:pPr>
        <w:spacing w:after="240" w:line="240" w:lineRule="auto"/>
        <w:rPr>
          <w:rFonts w:eastAsia="Times New Roman" w:cs="Times New Roman"/>
          <w:sz w:val="24"/>
          <w:szCs w:val="24"/>
          <w:lang w:val="es-ES"/>
        </w:rPr>
      </w:pPr>
      <w:r w:rsidRPr="007A22DD">
        <w:rPr>
          <w:rFonts w:eastAsia="Times New Roman" w:cs="Arial"/>
          <w:sz w:val="24"/>
          <w:szCs w:val="24"/>
          <w:lang w:val="es-ES"/>
        </w:rPr>
        <w:t xml:space="preserve">Siempre hay que tener en cuenta que un buen tema e </w:t>
      </w:r>
      <w:proofErr w:type="spellStart"/>
      <w:r w:rsidRPr="007A22DD">
        <w:rPr>
          <w:rFonts w:eastAsia="Times New Roman" w:cs="Arial"/>
          <w:sz w:val="24"/>
          <w:szCs w:val="24"/>
          <w:lang w:val="es-ES"/>
        </w:rPr>
        <w:t>investigacion</w:t>
      </w:r>
      <w:proofErr w:type="spellEnd"/>
      <w:r w:rsidRPr="007A22DD">
        <w:rPr>
          <w:rFonts w:eastAsia="Times New Roman" w:cs="Arial"/>
          <w:sz w:val="24"/>
          <w:szCs w:val="24"/>
          <w:lang w:val="es-ES"/>
        </w:rPr>
        <w:t xml:space="preserve"> </w:t>
      </w:r>
      <w:proofErr w:type="spellStart"/>
      <w:r w:rsidRPr="007A22DD">
        <w:rPr>
          <w:rFonts w:eastAsia="Times New Roman" w:cs="Arial"/>
          <w:sz w:val="24"/>
          <w:szCs w:val="24"/>
          <w:lang w:val="es-ES"/>
        </w:rPr>
        <w:t>reune</w:t>
      </w:r>
      <w:proofErr w:type="spellEnd"/>
      <w:r w:rsidRPr="007A22DD">
        <w:rPr>
          <w:rFonts w:eastAsia="Times New Roman" w:cs="Arial"/>
          <w:sz w:val="24"/>
          <w:szCs w:val="24"/>
          <w:lang w:val="es-ES"/>
        </w:rPr>
        <w:t xml:space="preserve"> las siguientes </w:t>
      </w:r>
      <w:proofErr w:type="spellStart"/>
      <w:r w:rsidRPr="007A22DD">
        <w:rPr>
          <w:rFonts w:eastAsia="Times New Roman" w:cs="Arial"/>
          <w:sz w:val="24"/>
          <w:szCs w:val="24"/>
          <w:lang w:val="es-ES"/>
        </w:rPr>
        <w:t>caracteristicas</w:t>
      </w:r>
      <w:proofErr w:type="spellEnd"/>
      <w:r w:rsidRPr="007A22DD">
        <w:rPr>
          <w:rFonts w:eastAsia="Times New Roman" w:cs="Arial"/>
          <w:sz w:val="24"/>
          <w:szCs w:val="24"/>
          <w:lang w:val="es-ES"/>
        </w:rPr>
        <w:t>:</w:t>
      </w:r>
    </w:p>
    <w:p w:rsidR="00EE238B" w:rsidRPr="007A22DD" w:rsidRDefault="007A22DD" w:rsidP="007A22DD">
      <w:pPr>
        <w:spacing w:after="0" w:line="240" w:lineRule="auto"/>
        <w:rPr>
          <w:rFonts w:eastAsia="Times New Roman" w:cs="Times New Roman"/>
          <w:sz w:val="24"/>
          <w:szCs w:val="24"/>
          <w:lang w:val="es-ES"/>
        </w:rPr>
      </w:pPr>
      <w:r w:rsidRPr="007A22DD">
        <w:rPr>
          <w:rFonts w:eastAsia="Times New Roman" w:cs="Arial"/>
          <w:sz w:val="24"/>
          <w:szCs w:val="24"/>
          <w:lang w:val="es-ES"/>
        </w:rPr>
        <w:t xml:space="preserve">a) Intriga, alienta excitan al investigador de manera personal; de </w:t>
      </w:r>
      <w:proofErr w:type="spellStart"/>
      <w:r w:rsidRPr="007A22DD">
        <w:rPr>
          <w:rFonts w:eastAsia="Times New Roman" w:cs="Arial"/>
          <w:sz w:val="24"/>
          <w:szCs w:val="24"/>
          <w:lang w:val="es-ES"/>
        </w:rPr>
        <w:t>alli</w:t>
      </w:r>
      <w:proofErr w:type="spellEnd"/>
      <w:r w:rsidRPr="007A22DD">
        <w:rPr>
          <w:rFonts w:eastAsia="Times New Roman" w:cs="Arial"/>
          <w:sz w:val="24"/>
          <w:szCs w:val="24"/>
          <w:lang w:val="es-ES"/>
        </w:rPr>
        <w:t xml:space="preserve"> a necesidad de elegir un tema de </w:t>
      </w:r>
      <w:proofErr w:type="spellStart"/>
      <w:r w:rsidRPr="007A22DD">
        <w:rPr>
          <w:rFonts w:eastAsia="Times New Roman" w:cs="Arial"/>
          <w:sz w:val="24"/>
          <w:szCs w:val="24"/>
          <w:lang w:val="es-ES"/>
        </w:rPr>
        <w:t>investigacion</w:t>
      </w:r>
      <w:proofErr w:type="spellEnd"/>
      <w:r w:rsidRPr="007A22DD">
        <w:rPr>
          <w:rFonts w:eastAsia="Times New Roman" w:cs="Arial"/>
          <w:sz w:val="24"/>
          <w:szCs w:val="24"/>
          <w:lang w:val="es-ES"/>
        </w:rPr>
        <w:t xml:space="preserve"> atractivo para quien lo desarrollara, pues en caso contrario se incrementa la probabilidad de abandono del trabajo o demoras en la </w:t>
      </w:r>
      <w:proofErr w:type="spellStart"/>
      <w:r w:rsidRPr="007A22DD">
        <w:rPr>
          <w:rFonts w:eastAsia="Times New Roman" w:cs="Arial"/>
          <w:sz w:val="24"/>
          <w:szCs w:val="24"/>
          <w:lang w:val="es-ES"/>
        </w:rPr>
        <w:t>ejecucion</w:t>
      </w:r>
      <w:proofErr w:type="spellEnd"/>
      <w:r w:rsidRPr="007A22DD">
        <w:rPr>
          <w:rFonts w:eastAsia="Times New Roman" w:cs="Arial"/>
          <w:sz w:val="24"/>
          <w:szCs w:val="24"/>
          <w:lang w:val="es-ES"/>
        </w:rPr>
        <w:t xml:space="preserve"> de las tareas por el simple fastidio. Pero cuando el tema investigado es del </w:t>
      </w:r>
      <w:proofErr w:type="spellStart"/>
      <w:r w:rsidRPr="007A22DD">
        <w:rPr>
          <w:rFonts w:eastAsia="Times New Roman" w:cs="Arial"/>
          <w:sz w:val="24"/>
          <w:szCs w:val="24"/>
          <w:lang w:val="es-ES"/>
        </w:rPr>
        <w:t>interes</w:t>
      </w:r>
      <w:proofErr w:type="spellEnd"/>
      <w:r w:rsidRPr="007A22DD">
        <w:rPr>
          <w:rFonts w:eastAsia="Times New Roman" w:cs="Arial"/>
          <w:sz w:val="24"/>
          <w:szCs w:val="24"/>
          <w:lang w:val="es-ES"/>
        </w:rPr>
        <w:t xml:space="preserve"> del </w:t>
      </w:r>
      <w:proofErr w:type="spellStart"/>
      <w:r w:rsidRPr="007A22DD">
        <w:rPr>
          <w:rFonts w:eastAsia="Times New Roman" w:cs="Arial"/>
          <w:sz w:val="24"/>
          <w:szCs w:val="24"/>
          <w:lang w:val="es-ES"/>
        </w:rPr>
        <w:t>tesista</w:t>
      </w:r>
      <w:proofErr w:type="spellEnd"/>
      <w:r w:rsidRPr="007A22DD">
        <w:rPr>
          <w:rFonts w:eastAsia="Times New Roman" w:cs="Arial"/>
          <w:sz w:val="24"/>
          <w:szCs w:val="24"/>
          <w:lang w:val="es-ES"/>
        </w:rPr>
        <w:t xml:space="preserve"> ocurre que este suele compenetrarse mas en su estudio </w:t>
      </w:r>
      <w:proofErr w:type="spellStart"/>
      <w:r w:rsidRPr="007A22DD">
        <w:rPr>
          <w:rFonts w:eastAsia="Times New Roman" w:cs="Arial"/>
          <w:sz w:val="24"/>
          <w:szCs w:val="24"/>
          <w:lang w:val="es-ES"/>
        </w:rPr>
        <w:t>hallandose</w:t>
      </w:r>
      <w:proofErr w:type="spellEnd"/>
      <w:r w:rsidRPr="007A22DD">
        <w:rPr>
          <w:rFonts w:eastAsia="Times New Roman" w:cs="Arial"/>
          <w:sz w:val="24"/>
          <w:szCs w:val="24"/>
          <w:lang w:val="es-ES"/>
        </w:rPr>
        <w:t xml:space="preserve"> con mayor </w:t>
      </w:r>
      <w:proofErr w:type="spellStart"/>
      <w:r w:rsidRPr="007A22DD">
        <w:rPr>
          <w:rFonts w:eastAsia="Times New Roman" w:cs="Arial"/>
          <w:sz w:val="24"/>
          <w:szCs w:val="24"/>
          <w:lang w:val="es-ES"/>
        </w:rPr>
        <w:t>predisposicion</w:t>
      </w:r>
      <w:proofErr w:type="spellEnd"/>
      <w:r w:rsidRPr="007A22DD">
        <w:rPr>
          <w:rFonts w:eastAsia="Times New Roman" w:cs="Arial"/>
          <w:sz w:val="24"/>
          <w:szCs w:val="24"/>
          <w:lang w:val="es-ES"/>
        </w:rPr>
        <w:t xml:space="preserve"> para la pronta </w:t>
      </w:r>
      <w:proofErr w:type="spellStart"/>
      <w:r w:rsidRPr="007A22DD">
        <w:rPr>
          <w:rFonts w:eastAsia="Times New Roman" w:cs="Arial"/>
          <w:sz w:val="24"/>
          <w:szCs w:val="24"/>
          <w:lang w:val="es-ES"/>
        </w:rPr>
        <w:t>consecucion</w:t>
      </w:r>
      <w:proofErr w:type="spellEnd"/>
      <w:r w:rsidRPr="007A22DD">
        <w:rPr>
          <w:rFonts w:eastAsia="Times New Roman" w:cs="Arial"/>
          <w:sz w:val="24"/>
          <w:szCs w:val="24"/>
          <w:lang w:val="es-ES"/>
        </w:rPr>
        <w:t xml:space="preserve"> de los objetivos propuestos.</w:t>
      </w:r>
    </w:p>
    <w:p w:rsidR="007A22DD" w:rsidRPr="007A22DD" w:rsidRDefault="007A22DD" w:rsidP="007A22DD">
      <w:pPr>
        <w:pStyle w:val="Heading2"/>
        <w:rPr>
          <w:rFonts w:asciiTheme="minorHAnsi" w:hAnsiTheme="minorHAnsi"/>
          <w:sz w:val="24"/>
          <w:szCs w:val="24"/>
          <w:lang w:val="es-ES"/>
        </w:rPr>
      </w:pPr>
      <w:r w:rsidRPr="007A22DD">
        <w:rPr>
          <w:rFonts w:asciiTheme="minorHAnsi" w:hAnsiTheme="minorHAnsi"/>
          <w:sz w:val="24"/>
          <w:szCs w:val="24"/>
          <w:lang w:val="es-ES"/>
        </w:rPr>
        <w:t xml:space="preserve">Comparación de resultados </w:t>
      </w:r>
    </w:p>
    <w:p w:rsidR="007A22DD" w:rsidRPr="007A22DD" w:rsidRDefault="007A22DD" w:rsidP="007A22DD">
      <w:pPr>
        <w:pStyle w:val="pbody"/>
        <w:rPr>
          <w:rFonts w:asciiTheme="minorHAnsi" w:hAnsiTheme="minorHAnsi"/>
          <w:lang w:val="es-ES"/>
        </w:rPr>
      </w:pPr>
      <w:bookmarkStart w:id="0" w:name="wp9001486"/>
      <w:bookmarkStart w:id="1" w:name="wp9001487"/>
      <w:bookmarkEnd w:id="0"/>
      <w:bookmarkEnd w:id="1"/>
      <w:r w:rsidRPr="007A22DD">
        <w:rPr>
          <w:rFonts w:asciiTheme="minorHAnsi" w:hAnsiTheme="minorHAnsi"/>
          <w:lang w:val="es-ES"/>
        </w:rPr>
        <w:lastRenderedPageBreak/>
        <w:t xml:space="preserve">A través de auditorías regulares y comparación de resultados puede analizar los cambios que ocurren entre auditorías de seguridad de red sucesivas. Esto le ayuda a identificar inmediatamente nuevas vulnerabilidades de una manera oportuna así como asistirle en la investigación y mitigación de problemas de seguridad no solucionados/pendientes que se mantienen repetidamente emergentes en cada análisis de seguridad de red. </w:t>
      </w:r>
    </w:p>
    <w:p w:rsidR="007A22DD" w:rsidRPr="007A22DD" w:rsidRDefault="007A22DD" w:rsidP="007A22DD">
      <w:pPr>
        <w:pStyle w:val="pbody"/>
        <w:rPr>
          <w:rFonts w:asciiTheme="minorHAnsi" w:hAnsiTheme="minorHAnsi"/>
          <w:lang w:val="es-ES"/>
        </w:rPr>
      </w:pPr>
      <w:bookmarkStart w:id="2" w:name="wp9001488"/>
      <w:bookmarkEnd w:id="2"/>
      <w:r w:rsidRPr="007A22DD">
        <w:rPr>
          <w:rFonts w:asciiTheme="minorHAnsi" w:hAnsiTheme="minorHAnsi"/>
          <w:lang w:val="es-ES"/>
        </w:rPr>
        <w:t xml:space="preserve">GFI </w:t>
      </w:r>
      <w:proofErr w:type="spellStart"/>
      <w:r w:rsidRPr="007A22DD">
        <w:rPr>
          <w:rFonts w:asciiTheme="minorHAnsi" w:hAnsiTheme="minorHAnsi"/>
          <w:lang w:val="es-ES"/>
        </w:rPr>
        <w:t>LANguard</w:t>
      </w:r>
      <w:proofErr w:type="spellEnd"/>
      <w:r w:rsidRPr="007A22DD">
        <w:rPr>
          <w:rFonts w:asciiTheme="minorHAnsi" w:hAnsiTheme="minorHAnsi"/>
          <w:lang w:val="es-ES"/>
        </w:rPr>
        <w:t xml:space="preserve"> N.S.S. se vende con una herramienta de comparación de resultados. Utilice esta herramienta para generar automáticamente informes que muestren la diferencia entre dos análisis consecutivos/no consecutivos. Los informes de comparación se pueden generar interactivamente o automáticamente. </w:t>
      </w:r>
    </w:p>
    <w:p w:rsidR="007A22DD" w:rsidRPr="007A22DD" w:rsidRDefault="007A22DD" w:rsidP="007A22DD">
      <w:pPr>
        <w:pStyle w:val="pbody"/>
        <w:rPr>
          <w:rFonts w:asciiTheme="minorHAnsi" w:hAnsiTheme="minorHAnsi"/>
          <w:lang w:val="es-ES"/>
        </w:rPr>
      </w:pPr>
      <w:bookmarkStart w:id="3" w:name="wp9001489"/>
      <w:bookmarkEnd w:id="3"/>
      <w:r w:rsidRPr="007A22DD">
        <w:rPr>
          <w:rFonts w:asciiTheme="minorHAnsi" w:hAnsiTheme="minorHAnsi"/>
          <w:lang w:val="es-ES"/>
        </w:rPr>
        <w:t xml:space="preserve">Genere los informes de comparación interactivamente desde el nodo </w:t>
      </w:r>
      <w:r w:rsidRPr="007A22DD">
        <w:rPr>
          <w:rFonts w:asciiTheme="minorHAnsi" w:hAnsiTheme="minorHAnsi"/>
          <w:b/>
          <w:bCs/>
          <w:lang w:val="es-ES"/>
        </w:rPr>
        <w:t xml:space="preserve">Security </w:t>
      </w:r>
      <w:r w:rsidR="001D481D" w:rsidRPr="007A22DD">
        <w:rPr>
          <w:rFonts w:asciiTheme="minorHAnsi" w:hAnsiTheme="minorHAnsi"/>
          <w:b/>
          <w:bCs/>
          <w:lang w:val="es-ES"/>
        </w:rPr>
        <w:t>Scanner}</w:t>
      </w:r>
      <w:r w:rsidRPr="007A22DD">
        <w:rPr>
          <w:rFonts w:asciiTheme="minorHAnsi" w:hAnsiTheme="minorHAnsi"/>
          <w:b/>
          <w:bCs/>
          <w:lang w:val="es-ES"/>
        </w:rPr>
        <w:t xml:space="preserve"> </w:t>
      </w:r>
      <w:proofErr w:type="spellStart"/>
      <w:r w:rsidRPr="007A22DD">
        <w:rPr>
          <w:rFonts w:asciiTheme="minorHAnsi" w:hAnsiTheme="minorHAnsi"/>
          <w:b/>
          <w:bCs/>
          <w:lang w:val="es-ES"/>
        </w:rPr>
        <w:t>Result</w:t>
      </w:r>
      <w:proofErr w:type="spellEnd"/>
      <w:r w:rsidRPr="007A22DD">
        <w:rPr>
          <w:rFonts w:asciiTheme="minorHAnsi" w:hAnsiTheme="minorHAnsi"/>
          <w:b/>
          <w:bCs/>
          <w:lang w:val="es-ES"/>
        </w:rPr>
        <w:t xml:space="preserve"> </w:t>
      </w:r>
      <w:proofErr w:type="spellStart"/>
      <w:r w:rsidRPr="007A22DD">
        <w:rPr>
          <w:rFonts w:asciiTheme="minorHAnsi" w:hAnsiTheme="minorHAnsi"/>
          <w:b/>
          <w:bCs/>
          <w:lang w:val="es-ES"/>
        </w:rPr>
        <w:t>comparison</w:t>
      </w:r>
      <w:proofErr w:type="spellEnd"/>
      <w:r w:rsidRPr="007A22DD">
        <w:rPr>
          <w:rFonts w:asciiTheme="minorHAnsi" w:hAnsiTheme="minorHAnsi"/>
          <w:lang w:val="es-ES"/>
        </w:rPr>
        <w:t xml:space="preserve">. Los informes de comparación se pueden generar interactivamente seleccionando los resultados del análisis (análisis consecutivos y no consecutivos) a ser comparados. </w:t>
      </w:r>
    </w:p>
    <w:p w:rsidR="007A22DD" w:rsidRPr="007A22DD" w:rsidRDefault="007A22DD" w:rsidP="007A22DD">
      <w:pPr>
        <w:pStyle w:val="pbody"/>
        <w:rPr>
          <w:rFonts w:asciiTheme="minorHAnsi" w:hAnsiTheme="minorHAnsi"/>
          <w:lang w:val="es-ES"/>
        </w:rPr>
      </w:pPr>
      <w:bookmarkStart w:id="4" w:name="wp9001490"/>
      <w:bookmarkEnd w:id="4"/>
      <w:r w:rsidRPr="007A22DD">
        <w:rPr>
          <w:rFonts w:asciiTheme="minorHAnsi" w:hAnsiTheme="minorHAnsi"/>
          <w:lang w:val="es-ES"/>
        </w:rPr>
        <w:t xml:space="preserve">Configure las opciones en el nodo </w:t>
      </w:r>
      <w:proofErr w:type="spellStart"/>
      <w:proofErr w:type="gramStart"/>
      <w:r w:rsidRPr="007A22DD">
        <w:rPr>
          <w:rFonts w:asciiTheme="minorHAnsi" w:hAnsiTheme="minorHAnsi"/>
          <w:b/>
          <w:bCs/>
          <w:lang w:val="es-ES"/>
        </w:rPr>
        <w:t>Configuration</w:t>
      </w:r>
      <w:proofErr w:type="spellEnd"/>
      <w:r w:rsidRPr="007A22DD">
        <w:rPr>
          <w:rFonts w:asciiTheme="minorHAnsi" w:hAnsiTheme="minorHAnsi"/>
          <w:b/>
          <w:bCs/>
          <w:lang w:val="es-ES"/>
        </w:rPr>
        <w:t xml:space="preserve"> </w:t>
      </w:r>
      <w:r w:rsidRPr="001D481D">
        <w:rPr>
          <w:rFonts w:asciiTheme="minorHAnsi" w:hAnsiTheme="minorHAnsi"/>
          <w:b/>
          <w:bCs/>
          <w:lang w:val="es-ES"/>
        </w:rPr>
        <w:t>}</w:t>
      </w:r>
      <w:proofErr w:type="gramEnd"/>
      <w:r w:rsidRPr="007A22DD">
        <w:rPr>
          <w:rFonts w:asciiTheme="minorHAnsi" w:hAnsiTheme="minorHAnsi"/>
          <w:b/>
          <w:bCs/>
          <w:lang w:val="es-ES"/>
        </w:rPr>
        <w:t xml:space="preserve"> </w:t>
      </w:r>
      <w:proofErr w:type="spellStart"/>
      <w:r w:rsidRPr="007A22DD">
        <w:rPr>
          <w:rFonts w:asciiTheme="minorHAnsi" w:hAnsiTheme="minorHAnsi"/>
          <w:b/>
          <w:bCs/>
          <w:lang w:val="es-ES"/>
        </w:rPr>
        <w:t>Scheduled</w:t>
      </w:r>
      <w:proofErr w:type="spellEnd"/>
      <w:r w:rsidRPr="007A22DD">
        <w:rPr>
          <w:rFonts w:asciiTheme="minorHAnsi" w:hAnsiTheme="minorHAnsi"/>
          <w:b/>
          <w:bCs/>
          <w:lang w:val="es-ES"/>
        </w:rPr>
        <w:t xml:space="preserve"> </w:t>
      </w:r>
      <w:proofErr w:type="spellStart"/>
      <w:r w:rsidRPr="007A22DD">
        <w:rPr>
          <w:rFonts w:asciiTheme="minorHAnsi" w:hAnsiTheme="minorHAnsi"/>
          <w:b/>
          <w:bCs/>
          <w:lang w:val="es-ES"/>
        </w:rPr>
        <w:t>Scans</w:t>
      </w:r>
      <w:proofErr w:type="spellEnd"/>
      <w:r w:rsidRPr="007A22DD">
        <w:rPr>
          <w:rFonts w:asciiTheme="minorHAnsi" w:hAnsiTheme="minorHAnsi"/>
          <w:lang w:val="es-ES"/>
        </w:rPr>
        <w:t xml:space="preserve"> en la pestaña </w:t>
      </w:r>
      <w:r w:rsidRPr="001D481D">
        <w:rPr>
          <w:rFonts w:asciiTheme="minorHAnsi" w:hAnsiTheme="minorHAnsi"/>
          <w:b/>
          <w:bCs/>
          <w:lang w:val="es-ES"/>
        </w:rPr>
        <w:t>}</w:t>
      </w:r>
      <w:r w:rsidRPr="007A22DD">
        <w:rPr>
          <w:rFonts w:asciiTheme="minorHAnsi" w:hAnsiTheme="minorHAnsi"/>
          <w:b/>
          <w:bCs/>
          <w:lang w:val="es-ES"/>
        </w:rPr>
        <w:t xml:space="preserve"> </w:t>
      </w:r>
      <w:proofErr w:type="spellStart"/>
      <w:r w:rsidRPr="007A22DD">
        <w:rPr>
          <w:rFonts w:asciiTheme="minorHAnsi" w:hAnsiTheme="minorHAnsi"/>
          <w:b/>
          <w:bCs/>
          <w:lang w:val="es-ES"/>
        </w:rPr>
        <w:t>Results</w:t>
      </w:r>
      <w:proofErr w:type="spellEnd"/>
      <w:r w:rsidRPr="007A22DD">
        <w:rPr>
          <w:rFonts w:asciiTheme="minorHAnsi" w:hAnsiTheme="minorHAnsi"/>
          <w:b/>
          <w:bCs/>
          <w:lang w:val="es-ES"/>
        </w:rPr>
        <w:t xml:space="preserve"> </w:t>
      </w:r>
      <w:proofErr w:type="spellStart"/>
      <w:r w:rsidRPr="007A22DD">
        <w:rPr>
          <w:rFonts w:asciiTheme="minorHAnsi" w:hAnsiTheme="minorHAnsi"/>
          <w:b/>
          <w:bCs/>
          <w:lang w:val="es-ES"/>
        </w:rPr>
        <w:t>notifications</w:t>
      </w:r>
      <w:proofErr w:type="spellEnd"/>
      <w:r w:rsidRPr="007A22DD">
        <w:rPr>
          <w:rFonts w:asciiTheme="minorHAnsi" w:hAnsiTheme="minorHAnsi"/>
          <w:lang w:val="es-ES"/>
        </w:rPr>
        <w:t xml:space="preserve"> para generar automáticamente la comparación después de cada análisis programado. Los informes generados después de un análisis programado le permiten comparar los últimos resultados del análisis con los resultados del análisis (programado) anterior. Para más información refiérase a la sección `Análisis Programados' en el capítulo `configurar GFI </w:t>
      </w:r>
      <w:proofErr w:type="spellStart"/>
      <w:r w:rsidRPr="007A22DD">
        <w:rPr>
          <w:rFonts w:asciiTheme="minorHAnsi" w:hAnsiTheme="minorHAnsi"/>
          <w:lang w:val="es-ES"/>
        </w:rPr>
        <w:t>LANguard</w:t>
      </w:r>
      <w:proofErr w:type="spellEnd"/>
      <w:r w:rsidRPr="007A22DD">
        <w:rPr>
          <w:rFonts w:asciiTheme="minorHAnsi" w:hAnsiTheme="minorHAnsi"/>
          <w:lang w:val="es-ES"/>
        </w:rPr>
        <w:t xml:space="preserve"> N.S.S.'. </w:t>
      </w:r>
    </w:p>
    <w:p w:rsidR="007A22DD" w:rsidRPr="007A22DD" w:rsidRDefault="007A22DD" w:rsidP="007A22DD">
      <w:pPr>
        <w:pStyle w:val="pbody"/>
        <w:rPr>
          <w:rFonts w:asciiTheme="minorHAnsi" w:hAnsiTheme="minorHAnsi"/>
          <w:lang w:val="es-ES"/>
        </w:rPr>
      </w:pPr>
      <w:bookmarkStart w:id="5" w:name="wp9001491"/>
      <w:bookmarkEnd w:id="5"/>
      <w:r w:rsidRPr="007A22DD">
        <w:rPr>
          <w:rFonts w:asciiTheme="minorHAnsi" w:hAnsiTheme="minorHAnsi"/>
          <w:lang w:val="es-ES"/>
        </w:rPr>
        <w:t xml:space="preserve">Use la información recogida a través de las comparaciones de resultados para </w:t>
      </w:r>
      <w:proofErr w:type="spellStart"/>
      <w:r w:rsidRPr="007A22DD">
        <w:rPr>
          <w:rFonts w:asciiTheme="minorHAnsi" w:hAnsiTheme="minorHAnsi"/>
          <w:lang w:val="es-ES"/>
        </w:rPr>
        <w:t>recurizar</w:t>
      </w:r>
      <w:proofErr w:type="spellEnd"/>
      <w:r w:rsidRPr="007A22DD">
        <w:rPr>
          <w:rFonts w:asciiTheme="minorHAnsi" w:hAnsiTheme="minorHAnsi"/>
          <w:lang w:val="es-ES"/>
        </w:rPr>
        <w:t xml:space="preserve"> proactivamente su red de la actividad peligrosa del usuario y proteger los equipos de amenazas emergentes solucionando todas las posibles vulnerabilidades antes que sean explotadas. </w:t>
      </w:r>
    </w:p>
    <w:sectPr w:rsidR="007A22DD" w:rsidRPr="007A22DD" w:rsidSect="007112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EE238B"/>
    <w:rsid w:val="000E7B01"/>
    <w:rsid w:val="001D481D"/>
    <w:rsid w:val="00566921"/>
    <w:rsid w:val="00600C24"/>
    <w:rsid w:val="007112B0"/>
    <w:rsid w:val="007A22DD"/>
    <w:rsid w:val="00EE2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2B0"/>
  </w:style>
  <w:style w:type="paragraph" w:styleId="Heading1">
    <w:name w:val="heading 1"/>
    <w:basedOn w:val="Normal"/>
    <w:next w:val="Normal"/>
    <w:link w:val="Heading1Char"/>
    <w:uiPriority w:val="9"/>
    <w:qFormat/>
    <w:rsid w:val="00EE23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E23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238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E238B"/>
    <w:rPr>
      <w:color w:val="0000FF"/>
      <w:u w:val="single"/>
    </w:rPr>
  </w:style>
  <w:style w:type="character" w:customStyle="1" w:styleId="Heading1Char">
    <w:name w:val="Heading 1 Char"/>
    <w:basedOn w:val="DefaultParagraphFont"/>
    <w:link w:val="Heading1"/>
    <w:uiPriority w:val="9"/>
    <w:rsid w:val="00EE238B"/>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EE23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erpodetexto">
    <w:name w:val="cuerpodetexto"/>
    <w:basedOn w:val="Normal"/>
    <w:rsid w:val="00EE23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ta2">
    <w:name w:val="vieta2"/>
    <w:basedOn w:val="Normal"/>
    <w:rsid w:val="00EE23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dy">
    <w:name w:val="pbody"/>
    <w:basedOn w:val="Normal"/>
    <w:rsid w:val="007A22D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A2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2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50355">
      <w:bodyDiv w:val="1"/>
      <w:marLeft w:val="0"/>
      <w:marRight w:val="0"/>
      <w:marTop w:val="0"/>
      <w:marBottom w:val="0"/>
      <w:divBdr>
        <w:top w:val="none" w:sz="0" w:space="0" w:color="auto"/>
        <w:left w:val="none" w:sz="0" w:space="0" w:color="auto"/>
        <w:bottom w:val="none" w:sz="0" w:space="0" w:color="auto"/>
        <w:right w:val="none" w:sz="0" w:space="0" w:color="auto"/>
      </w:divBdr>
      <w:divsChild>
        <w:div w:id="1084302633">
          <w:blockQuote w:val="1"/>
          <w:marLeft w:val="720"/>
          <w:marRight w:val="720"/>
          <w:marTop w:val="100"/>
          <w:marBottom w:val="100"/>
          <w:divBdr>
            <w:top w:val="none" w:sz="0" w:space="0" w:color="auto"/>
            <w:left w:val="none" w:sz="0" w:space="0" w:color="auto"/>
            <w:bottom w:val="none" w:sz="0" w:space="0" w:color="auto"/>
            <w:right w:val="none" w:sz="0" w:space="0" w:color="auto"/>
          </w:divBdr>
        </w:div>
        <w:div w:id="5653342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6228201">
      <w:bodyDiv w:val="1"/>
      <w:marLeft w:val="0"/>
      <w:marRight w:val="0"/>
      <w:marTop w:val="0"/>
      <w:marBottom w:val="0"/>
      <w:divBdr>
        <w:top w:val="none" w:sz="0" w:space="0" w:color="auto"/>
        <w:left w:val="none" w:sz="0" w:space="0" w:color="auto"/>
        <w:bottom w:val="none" w:sz="0" w:space="0" w:color="auto"/>
        <w:right w:val="none" w:sz="0" w:space="0" w:color="auto"/>
      </w:divBdr>
    </w:div>
    <w:div w:id="1181699784">
      <w:bodyDiv w:val="1"/>
      <w:marLeft w:val="0"/>
      <w:marRight w:val="0"/>
      <w:marTop w:val="0"/>
      <w:marBottom w:val="0"/>
      <w:divBdr>
        <w:top w:val="none" w:sz="0" w:space="0" w:color="auto"/>
        <w:left w:val="none" w:sz="0" w:space="0" w:color="auto"/>
        <w:bottom w:val="none" w:sz="0" w:space="0" w:color="auto"/>
        <w:right w:val="none" w:sz="0" w:space="0" w:color="auto"/>
      </w:divBdr>
    </w:div>
    <w:div w:id="1900632406">
      <w:bodyDiv w:val="1"/>
      <w:marLeft w:val="0"/>
      <w:marRight w:val="0"/>
      <w:marTop w:val="0"/>
      <w:marBottom w:val="0"/>
      <w:divBdr>
        <w:top w:val="none" w:sz="0" w:space="0" w:color="auto"/>
        <w:left w:val="none" w:sz="0" w:space="0" w:color="auto"/>
        <w:bottom w:val="none" w:sz="0" w:space="0" w:color="auto"/>
        <w:right w:val="none" w:sz="0" w:space="0" w:color="auto"/>
      </w:divBdr>
    </w:div>
    <w:div w:id="1934436594">
      <w:bodyDiv w:val="1"/>
      <w:marLeft w:val="0"/>
      <w:marRight w:val="0"/>
      <w:marTop w:val="0"/>
      <w:marBottom w:val="0"/>
      <w:divBdr>
        <w:top w:val="none" w:sz="0" w:space="0" w:color="auto"/>
        <w:left w:val="none" w:sz="0" w:space="0" w:color="auto"/>
        <w:bottom w:val="none" w:sz="0" w:space="0" w:color="auto"/>
        <w:right w:val="none" w:sz="0" w:space="0" w:color="auto"/>
      </w:divBdr>
      <w:divsChild>
        <w:div w:id="831140511">
          <w:marLeft w:val="0"/>
          <w:marRight w:val="0"/>
          <w:marTop w:val="0"/>
          <w:marBottom w:val="0"/>
          <w:divBdr>
            <w:top w:val="none" w:sz="0" w:space="0" w:color="auto"/>
            <w:left w:val="none" w:sz="0" w:space="0" w:color="auto"/>
            <w:bottom w:val="none" w:sz="0" w:space="0" w:color="auto"/>
            <w:right w:val="none" w:sz="0" w:space="0" w:color="auto"/>
          </w:divBdr>
        </w:div>
        <w:div w:id="301161122">
          <w:marLeft w:val="0"/>
          <w:marRight w:val="0"/>
          <w:marTop w:val="0"/>
          <w:marBottom w:val="0"/>
          <w:divBdr>
            <w:top w:val="none" w:sz="0" w:space="0" w:color="auto"/>
            <w:left w:val="none" w:sz="0" w:space="0" w:color="auto"/>
            <w:bottom w:val="none" w:sz="0" w:space="0" w:color="auto"/>
            <w:right w:val="none" w:sz="0" w:space="0" w:color="auto"/>
          </w:divBdr>
        </w:div>
        <w:div w:id="252393804">
          <w:marLeft w:val="0"/>
          <w:marRight w:val="0"/>
          <w:marTop w:val="0"/>
          <w:marBottom w:val="0"/>
          <w:divBdr>
            <w:top w:val="none" w:sz="0" w:space="0" w:color="auto"/>
            <w:left w:val="none" w:sz="0" w:space="0" w:color="auto"/>
            <w:bottom w:val="none" w:sz="0" w:space="0" w:color="auto"/>
            <w:right w:val="none" w:sz="0" w:space="0" w:color="auto"/>
          </w:divBdr>
        </w:div>
        <w:div w:id="715355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1122</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3</cp:revision>
  <cp:lastPrinted>2012-03-14T16:55:00Z</cp:lastPrinted>
  <dcterms:created xsi:type="dcterms:W3CDTF">2012-03-14T16:39:00Z</dcterms:created>
  <dcterms:modified xsi:type="dcterms:W3CDTF">2012-03-14T21:19:00Z</dcterms:modified>
</cp:coreProperties>
</file>